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ra1"/>
        <w:rPr>
          <w:sz w:val="32"/>
          <w:szCs w:val="32"/>
        </w:rPr>
      </w:pPr>
      <w:r>
        <w:rPr>
          <w:b w:val="0"/>
          <w:bCs w:val="0"/>
          <w:sz w:val="32"/>
          <w:szCs w:val="32"/>
        </w:rPr>
        <w:t xml:space="preserve">Repertoire, </w:t>
      </w:r>
      <w:r>
        <w:rPr>
          <w:rFonts w:eastAsia="Microsoft YaHei" w:cs="Mangal"/>
          <w:b w:val="0"/>
          <w:bCs w:val="0"/>
          <w:kern w:val="0"/>
          <w:sz w:val="32"/>
          <w:szCs w:val="32"/>
          <w:lang w:val="de-de" w:eastAsia="ar-sa" w:bidi="ar-sa"/>
        </w:rPr>
        <w:t xml:space="preserve">Raphael Haeger, </w:t>
      </w:r>
      <w:r>
        <w:rPr>
          <w:b w:val="0"/>
          <w:bCs w:val="0"/>
          <w:sz w:val="32"/>
          <w:szCs w:val="32"/>
        </w:rPr>
        <w:t>April 2019</w:t>
      </w:r>
      <w:r>
        <w:rPr>
          <w:sz w:val="32"/>
          <w:szCs w:val="32"/>
        </w:rPr>
      </w:r>
    </w:p>
    <w:p>
      <w:r/>
    </w:p>
    <w:tbl>
      <w:tblPr>
        <w:name w:val="Tabelle1"/>
        <w:tabOrder w:val="0"/>
        <w:jc w:val="left"/>
        <w:tblInd w:w="0" w:type="dxa"/>
        <w:tblW w:w="9639" w:type="dxa"/>
      </w:tblPr>
      <w:tblGrid>
        <w:gridCol w:w="1822"/>
        <w:gridCol w:w="7817"/>
      </w:tblGrid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Brahms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Tragic Overture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Symphonies Nos. 1, 2, 4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Requiem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Beethoven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Symphonies Nos. 1, 2, 6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Leonore III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Fidelio, excerpts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Berio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Renderi</w:t>
            </w:r>
            <w:r>
              <w:rPr>
                <w:rFonts w:cs="Arial"/>
                <w:b w:val="0"/>
                <w:bCs/>
                <w:sz w:val="22"/>
                <w:szCs w:val="22"/>
              </w:rPr>
              <w:fldChar w:fldCharType="begin"/>
              <w:instrText xml:space="preserve"> PAGE </w:instrText>
              <w:fldChar w:fldCharType="separate"/>
              <w:t>1</w:t>
              <w:fldChar w:fldCharType="end"/>
            </w:r>
            <w:r>
              <w:rPr>
                <w:rFonts w:cs="Arial"/>
                <w:b w:val="0"/>
                <w:bCs/>
                <w:sz w:val="22"/>
                <w:szCs w:val="22"/>
              </w:rPr>
              <w:t>ng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Bizet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Fidelio, excerpts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Carmen arias, duets, interludes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Arlésienne Suite No. 1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Borodin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Symphony No. 2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Debussy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La Boîte à Jouxjoux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Dvorak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Symphony Nos. 8, 9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Cello Concerto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Elgar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Cello Concerto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Glass, Philip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Violin Concerto No. 1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Grieg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Peer Gynt Suites Nos. 1, 2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Haydn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Symphonies: 92, 94, 99, 101, 104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Humperdinck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Prelude to Hansel and Gretel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Kodaly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Dances of Galanta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Mahler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Songs from 'Des Knaben Wunderhorn'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Symphony No. 6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Mendelssohn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First Walpurgis Night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Symphony No. 3 (Scottish)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Ruy Blas, Overture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Mozart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Magicfl., Figaro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Symphonies: 33, 41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Rachmaninov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Symphony No. 1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Piano Concerto No. 2, No. 3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Ravel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Rapsodie Espagnole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Rossini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Ouverture Guillaume Tell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Saint-Saens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Symphony No. 3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Danse Macabre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Schönberg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Pierrot Lunaire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Schostakowitsch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Symphony No. 10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Piano Concerto No. 2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Schumann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Symphonies: 1, 4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Piano Concerto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Schubert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Symphony No. 5, No. 7 (Unfinished)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Smetana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Moldau from ‘My Fatherland’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Sibelius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Symphony Nos. 1, 5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Joh.Strauß II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Blue Danube, Thunder &amp; Flash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Richard Strauss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Four Last Songs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Music for the silent film "Der Rosenkavalier" (The Rose Cavalier)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Stravinsky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Firebird Suite (version 1919)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Chant funebre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C. M. v. Weber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Freischütz, excerpts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945" w:type="pct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Wagner</w:t>
            </w:r>
          </w:p>
        </w:tc>
        <w:tc>
          <w:tcPr>
            <w:tcW w:w="4055" w:type="pct"/>
            <w:shd w:val="none"/>
            <w:tcMar>
              <w:top w:w="56" w:type="dxa"/>
              <w:left w:w="227" w:type="dxa"/>
              <w:bottom w:w="56" w:type="dxa"/>
              <w:right w:w="56" w:type="dxa"/>
            </w:tcMar>
            <w:tcBorders>
              <w:top w:val="single" w:sz="0" w:space="0" w:color="000000" tmln="1, 20, 20, 0, 0"/>
              <w:left w:val="single" w:sz="0" w:space="0" w:color="000000" tmln="1, 20, 20, 0, 0"/>
              <w:bottom w:val="single" w:sz="0" w:space="0" w:color="000000" tmln="1, 20, 20, 0, 0"/>
              <w:right w:val="single" w:sz="0" w:space="0" w:color="000000" tmln="1, 20, 20, 0, 0"/>
              <w:tl2br w:val="nil" w:sz="0" w:space="0" w:color="000000" tmln="20, 20, 20, 0, 0"/>
              <w:tr2bl w:val="nil" w:sz="0" w:space="0" w:color="000000" tmln="20, 20, 20, 0, 0"/>
            </w:tcBorders>
            <w:tmTcPr id="1559126673" protected="0"/>
          </w:tcPr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Prelude to Mastersingers, prelude to Parsifal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Prelude and Liebestod from Tristan, Siegfried Idyll</w:t>
            </w:r>
          </w:p>
          <w:p>
            <w:pPr>
              <w:keepNext/>
              <w:outlineLvl w:val="1"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cs="Arial"/>
                <w:b w:val="0"/>
                <w:bCs/>
                <w:sz w:val="22"/>
                <w:szCs w:val="22"/>
              </w:rPr>
            </w:pPr>
            <w:r>
              <w:rPr>
                <w:rFonts w:cs="Arial"/>
                <w:b w:val="0"/>
                <w:bCs/>
                <w:sz w:val="22"/>
                <w:szCs w:val="22"/>
              </w:rPr>
              <w:t>Overture to Rienzi</w:t>
            </w:r>
          </w:p>
        </w:tc>
      </w:tr>
    </w:tbl>
    <w:p>
      <w:pPr>
        <w:keepNext/>
        <w:outlineLvl w:val="1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32"/>
        </w:rPr>
      </w:pPr>
      <w:r>
        <w:rPr>
          <w:rFonts w:cs="Arial"/>
          <w:b w:val="0"/>
          <w:bCs/>
          <w:sz w:val="20"/>
          <w:szCs w:val="32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footerReference w:type="default" r:id="rId8"/>
      <w:type w:val="continuous"/>
      <w:pgSz w:h="16839" w:w="11907"/>
      <w:pgMar w:left="1134" w:top="1134" w:right="1134" w:bottom="1134" w:footer="567"/>
      <w:paperSrc w:first="0" w:other="0" a="0" b="0"/>
      <w:pgNumType w:fmt="decimal"/>
      <w:tmGutter w:val="1"/>
      <w:mirrorMargins w:val="0"/>
      <w:tmSection w:h="-1">
        <w:tmFooter w:id="0" w:h="0" edge="567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Wingdings">
    <w:panose1 w:val="05000000000000000000"/>
    <w:charset w:val="02"/>
    <w:family w:val="auto"/>
    <w:pitch w:val="default"/>
  </w:font>
  <w:font w:name="Mangal">
    <w:panose1 w:val="020B0604020202020204"/>
    <w:charset w:val="00"/>
    <w:family w:val="auto"/>
    <w:pitch w:val="default"/>
  </w:font>
  <w:font w:name="Microsoft YaHei">
    <w:panose1 w:val="020B0503020204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para4"/>
      <w:spacing/>
      <w:jc w:val="center"/>
    </w:pPr>
    <w: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numFmt w:val="bullet"/>
      <w:lvlText w:val=""/>
      <w:lvlJc w:val="left"/>
      <w:pPr>
        <w:tabs>
          <w:tab w:val="num" w:pos="283"/>
        </w:tabs>
        <w:ind w:left="283" w:hanging="283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abelle" w:pos="below" w:numFmt="decimal"/>
    <w:caption w:name="Abbildung" w:pos="below" w:numFmt="decimal"/>
    <w:caption w:name="Grafik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2049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0"/>
      <w:tmLastPosIdx w:val="38"/>
    </w:tmLastPosCaret>
    <w:tmLastPosAnchor>
      <w:tmLastPosPgfIdx w:val="0"/>
      <w:tmLastPosIdx w:val="0"/>
    </w:tmLastPosAnchor>
    <w:tmLastPosTblRect w:left="0" w:top="0" w:right="0" w:bottom="0"/>
  </w:tmLastPos>
  <w:tmAppRevision w:date="1559126673" w:val="962" w:fileVer="342" w:fileVer64="64" w:fileVerOS="4">
    <w:pdfExportOpt pagesRangeIndex="1" pagesSelectionIndex="0" qualityIndex="0" embedFonts="2" useJpegs="0" useSubsetFonts="1" useAlpha="1" relativeLinks="0" useInteractiveForms="0" taggedPdf="1" pane="0" zoom="0" zoomScale="100" layout="0" includeDoc="0" viewFlags="0" openViewer="1" jpegQuality="90" flags="252" tocGen="1" tocLevels="9" exportComments="0" exportChanges="0" name="C:\Users\SAMSUNG\Documents\Webdesign\Projekte\Raphael.Haeger\aktualisierung_28-05-19\Repertoire April 2019-EN.pdf"/>
  </w:tmAppRevision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Footer"/>
    <w:qFormat/>
    <w:basedOn w:val="para0"/>
    <w:pPr>
      <w:tabs defTabSz="708">
        <w:tab w:val="center" w:pos="4819" w:leader="none"/>
        <w:tab w:val="right" w:pos="9639" w:leader="none"/>
      </w:tabs>
    </w:pPr>
  </w:style>
  <w:style w:type="paragraph" w:styleId="para5" w:customStyle="1">
    <w:name w:val="Überschrift"/>
    <w:qFormat/>
    <w:basedOn w:val="para0"/>
    <w:next w:val="para6"/>
    <w:pPr>
      <w:spacing w:before="240" w:after="120"/>
      <w:suppressAutoHyphens/>
      <w:hyphenationLines w:val="0"/>
      <w:keepNext/>
      <w:widowControl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Arial" w:hAnsi="Arial" w:eastAsia="Microsoft YaHei" w:cs="Mangal"/>
      <w:kern w:val="0"/>
      <w:sz w:val="28"/>
      <w:szCs w:val="28"/>
      <w:lang w:val="de-de" w:eastAsia="ar-sa" w:bidi="ar-sa"/>
    </w:rPr>
  </w:style>
  <w:style w:type="paragraph" w:styleId="para6">
    <w:name w:val="Body Text"/>
    <w:qFormat/>
    <w:basedOn w:val="para0"/>
    <w:pPr>
      <w:spacing w:after="120"/>
      <w:suppressAutoHyphens/>
      <w:hyphenationLines w:val="0"/>
      <w:widowControl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kern w:val="0"/>
      <w:sz w:val="24"/>
      <w:szCs w:val="24"/>
      <w:lang w:val="de-de" w:eastAsia="ar-sa" w:bidi="ar-sa"/>
    </w:rPr>
  </w:style>
  <w:style w:type="paragraph" w:styleId="para7">
    <w:name w:val="toc 1"/>
    <w:qFormat/>
    <w:basedOn w:val="para0"/>
    <w:next w:val="para0"/>
  </w:style>
  <w:style w:type="paragraph" w:styleId="para8">
    <w:name w:val="toc 2"/>
    <w:qFormat/>
    <w:basedOn w:val="para0"/>
    <w:next w:val="para0"/>
    <w:pPr>
      <w:ind w:left="283"/>
    </w:pPr>
  </w:style>
  <w:style w:type="character" w:styleId="char0" w:default="1">
    <w:name w:val="Default Paragraph Font"/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Footer"/>
    <w:qFormat/>
    <w:basedOn w:val="para0"/>
    <w:pPr>
      <w:tabs defTabSz="708">
        <w:tab w:val="center" w:pos="4819" w:leader="none"/>
        <w:tab w:val="right" w:pos="9639" w:leader="none"/>
      </w:tabs>
    </w:pPr>
  </w:style>
  <w:style w:type="paragraph" w:styleId="para5" w:customStyle="1">
    <w:name w:val="Überschrift"/>
    <w:qFormat/>
    <w:basedOn w:val="para0"/>
    <w:next w:val="para6"/>
    <w:pPr>
      <w:spacing w:before="240" w:after="120"/>
      <w:suppressAutoHyphens/>
      <w:hyphenationLines w:val="0"/>
      <w:keepNext/>
      <w:widowControl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Arial" w:hAnsi="Arial" w:eastAsia="Microsoft YaHei" w:cs="Mangal"/>
      <w:kern w:val="0"/>
      <w:sz w:val="28"/>
      <w:szCs w:val="28"/>
      <w:lang w:val="de-de" w:eastAsia="ar-sa" w:bidi="ar-sa"/>
    </w:rPr>
  </w:style>
  <w:style w:type="paragraph" w:styleId="para6">
    <w:name w:val="Body Text"/>
    <w:qFormat/>
    <w:basedOn w:val="para0"/>
    <w:pPr>
      <w:spacing w:after="120"/>
      <w:suppressAutoHyphens/>
      <w:hyphenationLines w:val="0"/>
      <w:widowControl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kern w:val="0"/>
      <w:sz w:val="24"/>
      <w:szCs w:val="24"/>
      <w:lang w:val="de-de" w:eastAsia="ar-sa" w:bidi="ar-sa"/>
    </w:rPr>
  </w:style>
  <w:style w:type="paragraph" w:styleId="para7">
    <w:name w:val="toc 1"/>
    <w:qFormat/>
    <w:basedOn w:val="para0"/>
    <w:next w:val="para0"/>
  </w:style>
  <w:style w:type="paragraph" w:styleId="para8">
    <w:name w:val="toc 2"/>
    <w:qFormat/>
    <w:basedOn w:val="para0"/>
    <w:next w:val="para0"/>
    <w:pPr>
      <w:ind w:left="283"/>
    </w:pPr>
  </w:style>
  <w:style w:type="character" w:styleId="char0" w:default="1">
    <w:name w:val="Default Paragraph Font"/>
  </w:style>
  <w:style w:type="table" w:default="1" w:styleId="TableNormal">
    <w:name w:val="Normale Tabel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2018 rev.962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Jens Hoppe</cp:lastModifiedBy>
  <cp:revision>1</cp:revision>
  <cp:lastPrinted>2019-05-29T10:45:00Z</cp:lastPrinted>
  <dcterms:created xsi:type="dcterms:W3CDTF">2019-05-29T10:34:52Z</dcterms:created>
  <dcterms:modified xsi:type="dcterms:W3CDTF">2019-05-29T10:44:33Z</dcterms:modified>
</cp:coreProperties>
</file>