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Default Extension="jpeg" ContentType="image/jpeg"/>
  <Default Extension="png" ContentType="image/png"/>
  <Default Extension="gif" ContentType="image/gif"/>
  <Default Extension="tif" ContentType="image/tif"/>
  <Default Extension="emf" ContentType="image/x-emf"/>
  <Default Extension="wmf" ContentType="image/x-wmf"/>
  <Default Extension="pct" ContentType="image/pct"/>
  <Default Extension="pcx" ContentType="image/pcx"/>
  <Default Extension="tga" ContentType="image/tga"/>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word/document.xml" ContentType="application/vnd.openxmlformats-officedocument.wordprocessingml.document.main+xml"/>
</Types>
</file>

<file path=_rels/.rels><?xml version="1.0" encoding="UTF-8" standalone="yes" ?>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ra1"/>
      </w:pPr>
      <w:r>
        <w:t>Raphael Haeger, Artistic Development</w:t>
      </w:r>
    </w:p>
    <w:p>
      <w:r>
        <w:t xml:space="preserve">At the age of four Raphael Haeger started playing drums, but he also liked to play other instruments, especially the piano. He then studied percussion at the Staatliche Hochschule für Musik in Trossingen. From 1994 Raphael Haeger was a drummer in the orchestra of the National Theatre Mann-heim for eleven years, where he also conducted the extremely popular concert series "Jazz in der Oper" from the piano and invited guests such as Dave Brubeck, Paul Kuhn and Peter Herbolzheimer to the opera stage. </w:t>
      </w:r>
    </w:p>
    <w:p>
      <w:r>
        <w:t>The recording with the Berliner Philharmoniker in 2004 was the deciding factor for the percussion. In 2012 he completed a master's degree in orchestral conducting at the Hanns Eisler Academy of Music in Berlin. In 2011-2014 he was conductor of the Leipzig University Orchestra. For Sir Simon Rattle, Raphael Haeger took over annual productions of operas from 2011-2017 as part of the Berliner Philharmoniker's education programme. At the Easter Festival of the Berliner Philharmoniker in Baden-Baden, he has regularly conducted children's operas or large chamber music programmes with members of the Berliner Philharmoniker since 2014. For the silent film "Der Rosenkavalier", Raphael Haeger conducted the original music by Richard Strauss with members of the Berliner Philharmoniker at the Easter Festival in Baden-Baden, the Berliner Philharmonie and the Elbphilharmonie in Hamburg. In October 2018 he was invited to the Orchestra Sinfonica do Paraná in Brazil. The silent film "Der Rosenkavalier" has already been performed in this version and cast at the Os-terfestspiele in Baden-Baden and at the Berliner Philharmonie.</w:t>
      </w:r>
    </w:p>
    <w:p>
      <w:r>
        <w:t>At Easter 2019 Haeger conducted the premiere of the children's opera Der Kleine und Otello by Aurélien Bello at the Easter Festival of the Berliner Philharmoniker in Baden-Baden. In October of this year he will be invited to Brazil and Wales.</w:t>
      </w:r>
    </w:p>
    <w:p>
      <w:r>
        <w:t>(as of June 2019)</w:t>
      </w:r>
    </w:p>
    <w:p>
      <w:r/>
    </w:p>
    <w:p>
      <w:r>
        <w:t>Translated with www.DeepL.com/Translator</w:t>
      </w:r>
      <w:bookmarkStart w:id="0" w:name="_GoBack"/>
      <w:bookmarkEnd w:id="0"/>
      <w:r/>
    </w:p>
    <w:p>
      <w:r/>
    </w:p>
    <w:sectPr>
      <w:footnotePr>
        <w:pos w:val="pageBottom"/>
        <w:numFmt w:val="decimal"/>
        <w:numStart w:val="1"/>
        <w:numRestart w:val="continuous"/>
      </w:footnotePr>
      <w:endnotePr>
        <w:pos w:val="docEnd"/>
        <w:numFmt w:val="decimal"/>
        <w:numStart w:val="1"/>
        <w:numRestart w:val="continuous"/>
      </w:endnotePr>
      <w:type w:val="continuous"/>
      <w:pgSz w:h="16839" w:w="11907"/>
      <w:pgMar w:left="1134" w:top="1134" w:right="1134" w:bottom="1134"/>
      <w:paperSrc w:first="0" w:other="0" a="0" b="0"/>
      <w:pgNumType w:fmt="decimal"/>
      <w:tmGutter w:val="3"/>
      <w:mirrorMargins w:val="0"/>
      <w:tmSection w:h="-2"/>
      <w:guidesAndGridMasterPages Id="0" numberOfVerticalGuides="0" numberOfHorizontalGuides="0"/>
      <w:guidesAndGridMasterPages Id="1" numberOfVerticalGuides="0" numberOfHorizontalGuides="0"/>
      <w:guidesAndGridMasterPages Id="2" numberOfVerticalGuides="0" numberOfHorizontalGuides="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default"/>
  </w:font>
  <w:font w:name="SimSun">
    <w:panose1 w:val="02010600030101010101"/>
    <w:charset w:val="00"/>
    <w:family w:val="auto"/>
    <w:pitch w:val="default"/>
  </w:font>
  <w:font w:name="Arial">
    <w:panose1 w:val="020B0604020202020204"/>
    <w:charset w:val="00"/>
    <w:family w:val="swiss"/>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iew w:val="print"/>
  <w:defaultTabStop w:val="708"/>
  <w:autoHyphenation w:val="1"/>
  <w:doNotShadeFormData w:val="1"/>
  <w:captions>
    <w:caption w:name="Tabelle" w:pos="below" w:numFmt="decimal"/>
    <w:caption w:name="Abbildung" w:pos="below" w:numFmt="decimal"/>
    <w:caption w:name="Grafik" w:pos="below" w:numFmt="decimal"/>
  </w:captions>
  <w:drawingGridHorizontalSpacing w:val="283"/>
  <w:drawingGridVerticalSpacing w:val="283"/>
  <w:revisionView w:comments="1" w:markup="1" w:insDel="1" w:formatting="1"/>
  <w:footnotePr>
    <w:pos w:val="pageBottom"/>
    <w:numFmt w:val="decimal"/>
    <w:numStart w:val="1"/>
    <w:numRestart w:val="continuous"/>
  </w:footnotePr>
  <w:endnotePr>
    <w:pos w:val="docEnd"/>
    <w:numFmt w:val="decimal"/>
    <w:numStart w:val="1"/>
    <w:numRestart w:val="continuous"/>
  </w:endnotePr>
  <w:compat>
    <w:doNotUseHTMLParagraphAutoSpacing w:val="1"/>
  </w:compat>
  <w:compatSetting w:name="compatibilityMode" w:uri="http://schemas.microsoft.com/office/word" w:val="15"/>
  <w:shapeDefaults>
    <o:shapedefaults v:ext="edit" spidmax="1026"/>
    <o:shapelayout v:ext="edit">
      <o:rules v:ext="edit"/>
    </o:shapelayout>
  </w:shapeDefaults>
  <w:tmPrefOne w:val="16"/>
  <w:tmPrefTwo w:val="1"/>
  <w:tmFmtPref w:val="55063659"/>
  <w:tmCommentsPr>
    <w:tmCommentsPlace w:val="0"/>
    <w:tmCommentsWidth w:val="3119"/>
    <w:tmCommentsColor w:val="-1"/>
  </w:tmCommentsPr>
  <w:tmReviewPr>
    <w:tmReviewEnabled w:val="0"/>
    <w:tmReviewShow w:val="1"/>
    <w:tmReviewPrint w:val="0"/>
    <w:tmRevisionNum w:val="4"/>
    <w:tmReviewMarkIns w:val="4"/>
    <w:tmReviewColorIns w:val="-1"/>
    <w:tmReviewMarkDel w:val="6"/>
    <w:tmReviewColorDel w:val="-1"/>
    <w:tmReviewMarkFmt w:val="1"/>
    <w:tmReviewColorFmt w:val="-1"/>
    <w:tmReviewMarkLn w:val="1"/>
    <w:tmReviewColorLn w:val="0"/>
    <w:tmReviewToolTip w:val="1"/>
  </w:tmReviewPr>
  <w:tmLastPos>
    <w:tmLastPosPage w:val="0"/>
    <w:tmLastPosSelect w:val="0"/>
    <w:tmLastPosFrameIdx w:val="0"/>
    <w:tmLastPosCaret>
      <w:tmLastPosPgfIdx w:val="1"/>
      <w:tmLastPosIdx w:val="304"/>
    </w:tmLastPosCaret>
    <w:tmLastPosAnchor>
      <w:tmLastPosPgfIdx w:val="0"/>
      <w:tmLastPosIdx w:val="0"/>
    </w:tmLastPosAnchor>
    <w:tmLastPosTblRect w:left="0" w:top="0" w:right="0" w:bottom="0"/>
  </w:tmLastPos>
  <w:tmAppRevision w:date="1559119892" w:val="962" w:fileVer="342" w:fileVer64="64" w:fileVerOS="4">
    <w:pdfExportOpt pagesRangeIndex="3" pagesSelectionIndex="0" qualityIndex="0" embedFonts="2" useJpegs="0" useSubsetFonts="1" useAlpha="1" relativeLinks="0" useInteractiveForms="0" taggedPdf="1" pane="0" zoom="0" zoomScale="100" layout="0" includeDoc="0" viewFlags="0" openViewer="1" jpegQuality="90" flags="252" tocGen="1" tocLevels="9" exportComments="0" exportChanges="0" name="C:\Users\SAMSUNG\Documents\Webdesign\Projekte\Raphael.Haeger\aktualisierung_28-05-19\Raphael Haeger Kuenstlerischer Werdegang-06-2019-DE.pdf"/>
  </w:tmAppRevision>
  <w:guidesAndGrid showGuides="1" lockGuides="0" snapToGuides="1" snapToPageMargins="0" snapToOtherObjects="1" tolerance="8" gridDistanceHorizontal="283" gridDistanceVertical="283" showGrid="0" snapToGrid="0"/>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hAnsi="Times New Roman" w:eastAsia="SimSun" w:cs="Times New Roman"/>
        <w:kern w:val="1"/>
        <w:sz w:val="20"/>
        <w:szCs w:val="20"/>
        <w:lang w:val="de-de" w:eastAsia="zh-cn" w:bidi="ar-sa"/>
      </w:rPr>
    </w:rPrDefault>
    <w:pPrDefault>
      <w:pPr>
        <w:spacing w:before="240"/>
        <w:widowControl w:val="0"/>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rPr>
      <w:rFonts w:eastAsia="Times New Roman"/>
      <w:sz w:val="28"/>
      <w:szCs w:val="28"/>
    </w:rPr>
  </w:style>
  <w:style w:type="paragraph" w:styleId="para1">
    <w:name w:val="heading 1"/>
    <w:qFormat/>
    <w:basedOn w:val="para0"/>
    <w:next w:val="para0"/>
    <w:pPr>
      <w:spacing w:after="60"/>
      <w:keepNext/>
      <w:outlineLvl w:val="0"/>
      <w:keepLines/>
    </w:pPr>
    <w:rPr>
      <w:rFonts w:ascii="Arial" w:hAnsi="Arial" w:cs="Arial"/>
      <w:b/>
      <w:bCs/>
      <w:sz w:val="36"/>
      <w:szCs w:val="36"/>
    </w:rPr>
  </w:style>
  <w:style w:type="paragraph" w:styleId="para2">
    <w:name w:val="heading 2"/>
    <w:qFormat/>
    <w:basedOn w:val="para1"/>
    <w:next w:val="para0"/>
    <w:pPr>
      <w:outlineLvl w:val="1"/>
    </w:pPr>
    <w:rPr>
      <w:sz w:val="32"/>
      <w:szCs w:val="32"/>
    </w:rPr>
  </w:style>
  <w:style w:type="paragraph" w:styleId="para3">
    <w:name w:val="heading 3"/>
    <w:qFormat/>
    <w:basedOn w:val="para2"/>
    <w:next w:val="para0"/>
    <w:pPr>
      <w:outlineLvl w:val="2"/>
    </w:pPr>
    <w:rPr>
      <w:sz w:val="28"/>
      <w:szCs w:val="28"/>
    </w:rPr>
  </w:style>
  <w:style w:type="paragraph" w:styleId="para4">
    <w:name w:val="Normal (Web)"/>
    <w:qFormat/>
    <w:basedOn w:val="para0"/>
    <w:pPr>
      <w:spacing w:before="100" w:after="100" w:beforeAutospacing="1" w:afterAutospacing="1"/>
      <w:widowControl/>
    </w:pPr>
  </w:style>
  <w:style w:type="paragraph" w:styleId="para5">
    <w:name w:val="toc 1"/>
    <w:qFormat/>
    <w:basedOn w:val="para0"/>
    <w:next w:val="para0"/>
    <w:pPr>
      <w:spacing w:before="0"/>
    </w:pPr>
  </w:style>
  <w:style w:type="character" w:styleId="char0" w:default="1">
    <w:name w:val="Default Paragraph Font"/>
  </w:style>
  <w:style w:type="table" w:default="1" w:styleId="TableNormal">
    <w:name w:val="Normale Tabelle"/>
    <w:uiPriority w:val="99"/>
    <w:semiHidden/>
    <w:unhideWhenUsed/>
    <w:tblPr>
      <w:tblStyleRowBandSize w:val="1"/>
      <w:tblStyleColBandSize w:val="1"/>
      <w:tblInd w:w="0" w:type="dxa"/>
      <w:tblCellMar>
        <w:top w:w="0" w:type="dxa"/>
        <w:left w:w="108" w:type="dxa"/>
        <w:bottom w:w="0" w:type="dxa"/>
        <w:right w:w="108" w:type="dxa"/>
      </w:tblCellMar>
    </w:tblPr>
  </w:style>
  <w:style w:type="table" w:styleId="NormalTable">
    <w:name w:val="Normal Table"/>
    <w:tblPr>
      <w:tblInd w:w="0" w:type="dxa"/>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hAnsi="Times New Roman" w:eastAsia="SimSun" w:cs="Times New Roman"/>
        <w:kern w:val="1"/>
        <w:sz w:val="20"/>
        <w:szCs w:val="20"/>
        <w:lang w:val="de-de" w:eastAsia="zh-cn" w:bidi="ar-sa"/>
      </w:rPr>
    </w:rPrDefault>
    <w:pPrDefault>
      <w:pPr>
        <w:spacing w:before="240"/>
        <w:widowControl w:val="0"/>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rPr>
      <w:rFonts w:eastAsia="Times New Roman"/>
      <w:sz w:val="28"/>
      <w:szCs w:val="28"/>
    </w:rPr>
  </w:style>
  <w:style w:type="paragraph" w:styleId="para1">
    <w:name w:val="heading 1"/>
    <w:qFormat/>
    <w:basedOn w:val="para0"/>
    <w:next w:val="para0"/>
    <w:pPr>
      <w:spacing w:after="60"/>
      <w:keepNext/>
      <w:outlineLvl w:val="0"/>
      <w:keepLines/>
    </w:pPr>
    <w:rPr>
      <w:rFonts w:ascii="Arial" w:hAnsi="Arial" w:cs="Arial"/>
      <w:b/>
      <w:bCs/>
      <w:sz w:val="36"/>
      <w:szCs w:val="36"/>
    </w:rPr>
  </w:style>
  <w:style w:type="paragraph" w:styleId="para2">
    <w:name w:val="heading 2"/>
    <w:qFormat/>
    <w:basedOn w:val="para1"/>
    <w:next w:val="para0"/>
    <w:pPr>
      <w:outlineLvl w:val="1"/>
    </w:pPr>
    <w:rPr>
      <w:sz w:val="32"/>
      <w:szCs w:val="32"/>
    </w:rPr>
  </w:style>
  <w:style w:type="paragraph" w:styleId="para3">
    <w:name w:val="heading 3"/>
    <w:qFormat/>
    <w:basedOn w:val="para2"/>
    <w:next w:val="para0"/>
    <w:pPr>
      <w:outlineLvl w:val="2"/>
    </w:pPr>
    <w:rPr>
      <w:sz w:val="28"/>
      <w:szCs w:val="28"/>
    </w:rPr>
  </w:style>
  <w:style w:type="paragraph" w:styleId="para4">
    <w:name w:val="Normal (Web)"/>
    <w:qFormat/>
    <w:basedOn w:val="para0"/>
    <w:pPr>
      <w:spacing w:before="100" w:after="100" w:beforeAutospacing="1" w:afterAutospacing="1"/>
      <w:widowControl/>
    </w:pPr>
  </w:style>
  <w:style w:type="paragraph" w:styleId="para5">
    <w:name w:val="toc 1"/>
    <w:qFormat/>
    <w:basedOn w:val="para0"/>
    <w:next w:val="para0"/>
    <w:pPr>
      <w:spacing w:before="0"/>
    </w:pPr>
  </w:style>
  <w:style w:type="character" w:styleId="char0" w:default="1">
    <w:name w:val="Default Paragraph Font"/>
  </w:style>
  <w:style w:type="table" w:default="1" w:styleId="TableNormal">
    <w:name w:val="Normale Tabelle"/>
    <w:uiPriority w:val="99"/>
    <w:semiHidden/>
    <w:unhideWhenUsed/>
    <w:tblPr>
      <w:tblStyleRowBandSize w:val="1"/>
      <w:tblStyleColBandSize w:val="1"/>
      <w:tblInd w:w="0" w:type="dxa"/>
      <w:tblCellMar>
        <w:top w:w="0" w:type="dxa"/>
        <w:left w:w="108" w:type="dxa"/>
        <w:bottom w:w="0" w:type="dxa"/>
        <w:right w:w="108" w:type="dxa"/>
      </w:tblCellMar>
    </w:tblPr>
  </w:style>
  <w:style w:type="table" w:styleId="NormalTable">
    <w:name w:val="Normal Table"/>
    <w:tblPr>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
<Relationships xmlns="http://schemas.openxmlformats.org/package/2006/relationships"><Relationship Id="rId1" Type="http://schemas.openxmlformats.org/officeDocument/2006/relationships/webSettings" Target="webSettings.xml"/><Relationship Id="rId2" Type="http://schemas.openxmlformats.org/officeDocument/2006/relationships/settings" Target="settings.xml"/><Relationship Id="rId3" Type="http://schemas.openxmlformats.org/officeDocument/2006/relationships/theme" Target="theme/theme1.xml"/><Relationship Id="rId4" Type="http://schemas.openxmlformats.org/officeDocument/2006/relationships/fontTable" Target="fontTable.xml"/><Relationship Id="rId5" Type="http://schemas.openxmlformats.org/officeDocument/2006/relationships/styles" Target="styles.xml"/><Relationship Id="rId6"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Times New Roman"/>
        <a:cs typeface="Arial"/>
      </a:majorFont>
      <a:minorFont>
        <a:latin typeface="Times New Roman"/>
        <a:ea typeface="Times New Roma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Application>TextMaker 2018 rev.962</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Raphael Haeger</dc:creator>
  <cp:keywords/>
  <dc:description/>
  <cp:lastModifiedBy>Jens Hoppe</cp:lastModifiedBy>
  <cp:revision>4</cp:revision>
  <cp:lastPrinted>2019-05-29T08:46:44Z</cp:lastPrinted>
  <dcterms:created xsi:type="dcterms:W3CDTF">2019-05-27T16:32:00Z</dcterms:created>
  <dcterms:modified xsi:type="dcterms:W3CDTF">2019-05-29T08:51:32Z</dcterms:modified>
</cp:coreProperties>
</file>